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CC08" w14:textId="46227A21" w:rsidR="00045AFF" w:rsidRPr="00FD7EAF" w:rsidRDefault="00045AFF" w:rsidP="00045AFF">
      <w:pPr>
        <w:spacing w:after="170" w:line="259" w:lineRule="auto"/>
        <w:ind w:left="0" w:right="0" w:firstLine="0"/>
        <w:jc w:val="center"/>
        <w:rPr>
          <w:b/>
          <w:bCs/>
          <w:sz w:val="24"/>
          <w:szCs w:val="24"/>
          <w:u w:val="single"/>
        </w:rPr>
      </w:pPr>
      <w:r w:rsidRPr="00FD7EAF">
        <w:rPr>
          <w:b/>
          <w:bCs/>
          <w:u w:val="single"/>
        </w:rPr>
        <w:t>Insurance Requirements</w:t>
      </w:r>
    </w:p>
    <w:p w14:paraId="0693C74A" w14:textId="77777777" w:rsidR="00045AFF" w:rsidRDefault="00045AFF" w:rsidP="00045AFF">
      <w:pPr>
        <w:pStyle w:val="ListParagraph"/>
        <w:spacing w:after="170" w:line="259" w:lineRule="auto"/>
        <w:ind w:left="360" w:right="0" w:firstLine="0"/>
        <w:jc w:val="left"/>
        <w:rPr>
          <w:b/>
          <w:sz w:val="24"/>
          <w:szCs w:val="24"/>
        </w:rPr>
      </w:pPr>
    </w:p>
    <w:p w14:paraId="25BD4558" w14:textId="46C82081" w:rsidR="007F4BCD" w:rsidRDefault="004335D4" w:rsidP="00410F1A">
      <w:pPr>
        <w:pStyle w:val="ListParagraph"/>
        <w:numPr>
          <w:ilvl w:val="0"/>
          <w:numId w:val="6"/>
        </w:numPr>
        <w:spacing w:after="170" w:line="259" w:lineRule="auto"/>
        <w:ind w:right="0"/>
        <w:jc w:val="left"/>
        <w:rPr>
          <w:b/>
          <w:sz w:val="24"/>
          <w:szCs w:val="24"/>
        </w:rPr>
      </w:pPr>
      <w:r w:rsidRPr="00130FE3">
        <w:rPr>
          <w:b/>
          <w:sz w:val="24"/>
          <w:szCs w:val="24"/>
        </w:rPr>
        <w:t xml:space="preserve"> General Provisions </w:t>
      </w:r>
      <w:r w:rsidR="00343EBE" w:rsidRPr="00130FE3">
        <w:rPr>
          <w:b/>
          <w:sz w:val="24"/>
          <w:szCs w:val="24"/>
        </w:rPr>
        <w:t>Applying</w:t>
      </w:r>
      <w:r w:rsidRPr="00130FE3">
        <w:rPr>
          <w:b/>
          <w:sz w:val="24"/>
          <w:szCs w:val="24"/>
        </w:rPr>
        <w:t xml:space="preserve"> to All Policies</w:t>
      </w:r>
    </w:p>
    <w:p w14:paraId="6919FAA9" w14:textId="77777777" w:rsidR="00410F1A" w:rsidRPr="00130FE3" w:rsidRDefault="00410F1A" w:rsidP="00410F1A">
      <w:pPr>
        <w:pStyle w:val="ListParagraph"/>
        <w:spacing w:after="170" w:line="259" w:lineRule="auto"/>
        <w:ind w:left="792" w:right="0" w:firstLine="0"/>
        <w:jc w:val="left"/>
        <w:rPr>
          <w:b/>
          <w:sz w:val="24"/>
          <w:szCs w:val="24"/>
        </w:rPr>
      </w:pPr>
    </w:p>
    <w:p w14:paraId="24B2205B" w14:textId="77777777" w:rsidR="00837B53" w:rsidRPr="00284223" w:rsidRDefault="00704A0A" w:rsidP="00410F1A">
      <w:pPr>
        <w:pStyle w:val="ListParagraph"/>
        <w:numPr>
          <w:ilvl w:val="1"/>
          <w:numId w:val="6"/>
        </w:numPr>
        <w:spacing w:after="170" w:line="259" w:lineRule="auto"/>
        <w:ind w:right="0"/>
        <w:jc w:val="left"/>
        <w:rPr>
          <w:sz w:val="24"/>
          <w:szCs w:val="24"/>
          <w:u w:val="single"/>
        </w:rPr>
      </w:pPr>
      <w:r w:rsidRPr="00284223">
        <w:rPr>
          <w:sz w:val="24"/>
          <w:szCs w:val="24"/>
          <w:u w:val="single"/>
        </w:rPr>
        <w:t>Coverage</w:t>
      </w:r>
      <w:r w:rsidR="00837B53" w:rsidRPr="00284223">
        <w:rPr>
          <w:sz w:val="24"/>
          <w:szCs w:val="24"/>
          <w:u w:val="single"/>
        </w:rPr>
        <w:t xml:space="preserve"> Term</w:t>
      </w:r>
    </w:p>
    <w:p w14:paraId="608FF94E" w14:textId="77777777" w:rsidR="007F4BCD" w:rsidRPr="00284223" w:rsidRDefault="004335D4" w:rsidP="00284223">
      <w:pPr>
        <w:pStyle w:val="ListParagraph"/>
        <w:spacing w:after="170" w:line="259" w:lineRule="auto"/>
        <w:ind w:left="792" w:right="0" w:firstLine="0"/>
        <w:jc w:val="left"/>
        <w:rPr>
          <w:sz w:val="24"/>
          <w:szCs w:val="24"/>
        </w:rPr>
      </w:pPr>
      <w:r w:rsidRPr="00284223">
        <w:rPr>
          <w:sz w:val="24"/>
          <w:szCs w:val="24"/>
        </w:rPr>
        <w:t xml:space="preserve">Coverage needs to be in force for the complete term of the Agreement. If insurance expires during the term of the Agreement, a new certificate and required endorsements must be received by the </w:t>
      </w:r>
      <w:r w:rsidR="00343EBE" w:rsidRPr="00284223">
        <w:rPr>
          <w:sz w:val="24"/>
          <w:szCs w:val="24"/>
        </w:rPr>
        <w:t>County</w:t>
      </w:r>
      <w:r w:rsidRPr="00284223">
        <w:rPr>
          <w:sz w:val="24"/>
          <w:szCs w:val="24"/>
        </w:rPr>
        <w:t xml:space="preserve"> at least ten (10) business days prior to the expiration of this insurance. Any new insurance must comply with the original Agreement terms.</w:t>
      </w:r>
    </w:p>
    <w:p w14:paraId="0E5C12A9" w14:textId="77777777" w:rsidR="001F3404" w:rsidRPr="00837B53" w:rsidRDefault="001F3404" w:rsidP="009352A6">
      <w:pPr>
        <w:pStyle w:val="ListParagraph"/>
        <w:spacing w:after="170" w:line="259" w:lineRule="auto"/>
        <w:ind w:left="1440" w:right="0" w:firstLine="0"/>
        <w:jc w:val="left"/>
        <w:rPr>
          <w:sz w:val="24"/>
          <w:szCs w:val="24"/>
        </w:rPr>
      </w:pPr>
    </w:p>
    <w:p w14:paraId="7D449164" w14:textId="77777777" w:rsidR="009352A6" w:rsidRPr="009352A6" w:rsidRDefault="004335D4" w:rsidP="00284223">
      <w:pPr>
        <w:pStyle w:val="ListParagraph"/>
        <w:numPr>
          <w:ilvl w:val="1"/>
          <w:numId w:val="6"/>
        </w:numPr>
        <w:spacing w:after="170" w:line="259" w:lineRule="auto"/>
        <w:ind w:right="0"/>
        <w:jc w:val="left"/>
        <w:rPr>
          <w:sz w:val="24"/>
          <w:szCs w:val="24"/>
          <w:u w:val="single"/>
        </w:rPr>
      </w:pPr>
      <w:r w:rsidRPr="009352A6">
        <w:rPr>
          <w:sz w:val="24"/>
          <w:szCs w:val="24"/>
          <w:u w:val="single"/>
        </w:rPr>
        <w:t>Policy Cancellation or Termination and Notice of Non-Renewal</w:t>
      </w:r>
    </w:p>
    <w:p w14:paraId="4A8AABC7" w14:textId="77777777" w:rsidR="007F4BCD" w:rsidRPr="00284223" w:rsidRDefault="004E4D49" w:rsidP="00284223">
      <w:pPr>
        <w:pStyle w:val="ListParagraph"/>
        <w:spacing w:after="170" w:line="259" w:lineRule="auto"/>
        <w:ind w:left="792" w:right="0" w:firstLine="0"/>
        <w:jc w:val="left"/>
        <w:rPr>
          <w:sz w:val="24"/>
          <w:szCs w:val="24"/>
        </w:rPr>
      </w:pPr>
      <w:r w:rsidRPr="00284223">
        <w:rPr>
          <w:sz w:val="24"/>
          <w:szCs w:val="24"/>
        </w:rPr>
        <w:t>Contractor</w:t>
      </w:r>
      <w:r w:rsidR="004335D4" w:rsidRPr="00284223">
        <w:rPr>
          <w:sz w:val="24"/>
          <w:szCs w:val="24"/>
        </w:rPr>
        <w:t xml:space="preserve"> shall provide to the </w:t>
      </w:r>
      <w:r w:rsidR="00343EBE" w:rsidRPr="00284223">
        <w:rPr>
          <w:sz w:val="24"/>
          <w:szCs w:val="24"/>
        </w:rPr>
        <w:t>County</w:t>
      </w:r>
      <w:r w:rsidR="004335D4" w:rsidRPr="00284223">
        <w:rPr>
          <w:sz w:val="24"/>
          <w:szCs w:val="24"/>
        </w:rPr>
        <w:t xml:space="preserve"> within five (5) business days following receipt by </w:t>
      </w:r>
      <w:r w:rsidRPr="00284223">
        <w:rPr>
          <w:sz w:val="24"/>
          <w:szCs w:val="24"/>
        </w:rPr>
        <w:t>Contractor</w:t>
      </w:r>
      <w:r w:rsidR="004335D4" w:rsidRPr="00284223">
        <w:rPr>
          <w:sz w:val="24"/>
          <w:szCs w:val="24"/>
        </w:rPr>
        <w:t xml:space="preserve"> a copy of any cancellation or non-renewal of insurance required by this </w:t>
      </w:r>
      <w:r w:rsidRPr="00284223">
        <w:rPr>
          <w:sz w:val="24"/>
          <w:szCs w:val="24"/>
        </w:rPr>
        <w:t>Agreement</w:t>
      </w:r>
      <w:r w:rsidR="004335D4" w:rsidRPr="00284223">
        <w:rPr>
          <w:sz w:val="24"/>
          <w:szCs w:val="24"/>
        </w:rPr>
        <w:t xml:space="preserve">. In the event </w:t>
      </w:r>
      <w:r w:rsidRPr="00284223">
        <w:rPr>
          <w:sz w:val="24"/>
          <w:szCs w:val="24"/>
        </w:rPr>
        <w:t>Contractor</w:t>
      </w:r>
      <w:r w:rsidR="004335D4" w:rsidRPr="00284223">
        <w:rPr>
          <w:sz w:val="24"/>
          <w:szCs w:val="24"/>
        </w:rPr>
        <w:t xml:space="preserve"> fails to </w:t>
      </w:r>
      <w:proofErr w:type="gramStart"/>
      <w:r w:rsidR="004335D4" w:rsidRPr="00284223">
        <w:rPr>
          <w:sz w:val="24"/>
          <w:szCs w:val="24"/>
        </w:rPr>
        <w:t>keep in effect at all times</w:t>
      </w:r>
      <w:proofErr w:type="gramEnd"/>
      <w:r w:rsidR="004335D4" w:rsidRPr="00284223">
        <w:rPr>
          <w:sz w:val="24"/>
          <w:szCs w:val="24"/>
        </w:rPr>
        <w:t xml:space="preserve"> the specified insurance coverage, the </w:t>
      </w:r>
      <w:r w:rsidR="00343EBE" w:rsidRPr="00284223">
        <w:rPr>
          <w:sz w:val="24"/>
          <w:szCs w:val="24"/>
        </w:rPr>
        <w:t>County</w:t>
      </w:r>
      <w:r w:rsidR="004335D4" w:rsidRPr="00284223">
        <w:rPr>
          <w:sz w:val="24"/>
          <w:szCs w:val="24"/>
        </w:rPr>
        <w:t xml:space="preserve"> may, in addition to any other remedies it may have, terminate this </w:t>
      </w:r>
      <w:r w:rsidRPr="00284223">
        <w:rPr>
          <w:sz w:val="24"/>
          <w:szCs w:val="24"/>
        </w:rPr>
        <w:t>Agreement</w:t>
      </w:r>
      <w:r w:rsidR="004335D4" w:rsidRPr="00284223">
        <w:rPr>
          <w:sz w:val="24"/>
          <w:szCs w:val="24"/>
        </w:rPr>
        <w:t xml:space="preserve"> upon the occurrence of such event, subject to the provisions of this </w:t>
      </w:r>
      <w:r w:rsidRPr="00284223">
        <w:rPr>
          <w:sz w:val="24"/>
          <w:szCs w:val="24"/>
        </w:rPr>
        <w:t>Agreement</w:t>
      </w:r>
      <w:r w:rsidR="004335D4" w:rsidRPr="00284223">
        <w:rPr>
          <w:sz w:val="24"/>
          <w:szCs w:val="24"/>
        </w:rPr>
        <w:t>.</w:t>
      </w:r>
    </w:p>
    <w:p w14:paraId="44ECD446" w14:textId="77777777" w:rsidR="001F3404" w:rsidRPr="00284223" w:rsidRDefault="001F3404" w:rsidP="00284223">
      <w:pPr>
        <w:pStyle w:val="ListParagraph"/>
        <w:spacing w:after="170" w:line="259" w:lineRule="auto"/>
        <w:ind w:left="792" w:right="0" w:firstLine="0"/>
        <w:jc w:val="left"/>
        <w:rPr>
          <w:sz w:val="24"/>
          <w:szCs w:val="24"/>
          <w:u w:val="single"/>
        </w:rPr>
      </w:pPr>
    </w:p>
    <w:p w14:paraId="4C98593F" w14:textId="77777777" w:rsidR="009352A6" w:rsidRPr="009352A6" w:rsidRDefault="004335D4" w:rsidP="00284223">
      <w:pPr>
        <w:pStyle w:val="ListParagraph"/>
        <w:numPr>
          <w:ilvl w:val="1"/>
          <w:numId w:val="6"/>
        </w:numPr>
        <w:spacing w:after="170" w:line="259" w:lineRule="auto"/>
        <w:ind w:right="0"/>
        <w:jc w:val="left"/>
        <w:rPr>
          <w:sz w:val="24"/>
          <w:szCs w:val="24"/>
          <w:u w:val="single"/>
        </w:rPr>
      </w:pPr>
      <w:r w:rsidRPr="009352A6">
        <w:rPr>
          <w:sz w:val="24"/>
          <w:szCs w:val="24"/>
          <w:u w:val="single"/>
        </w:rPr>
        <w:t xml:space="preserve">Premiums Assessments and Deductibles </w:t>
      </w:r>
    </w:p>
    <w:p w14:paraId="0BA49B3C" w14:textId="77777777" w:rsidR="007F4BCD" w:rsidRPr="00284223" w:rsidRDefault="004E4D49" w:rsidP="00284223">
      <w:pPr>
        <w:pStyle w:val="ListParagraph"/>
        <w:spacing w:after="170" w:line="259" w:lineRule="auto"/>
        <w:ind w:left="792" w:right="0" w:firstLine="0"/>
        <w:jc w:val="left"/>
        <w:rPr>
          <w:sz w:val="24"/>
          <w:szCs w:val="24"/>
        </w:rPr>
      </w:pPr>
      <w:r w:rsidRPr="00284223">
        <w:rPr>
          <w:sz w:val="24"/>
          <w:szCs w:val="24"/>
        </w:rPr>
        <w:t>Contractor</w:t>
      </w:r>
      <w:r w:rsidR="004335D4" w:rsidRPr="00284223">
        <w:rPr>
          <w:sz w:val="24"/>
          <w:szCs w:val="24"/>
        </w:rPr>
        <w:t xml:space="preserve"> is responsible for any</w:t>
      </w:r>
      <w:r w:rsidR="00130FE3" w:rsidRPr="00284223">
        <w:rPr>
          <w:sz w:val="24"/>
          <w:szCs w:val="24"/>
        </w:rPr>
        <w:t xml:space="preserve"> </w:t>
      </w:r>
      <w:r w:rsidR="004335D4" w:rsidRPr="00284223">
        <w:rPr>
          <w:sz w:val="24"/>
          <w:szCs w:val="24"/>
        </w:rPr>
        <w:t>premiums, policy assessments, deductibles or self-insured retentions contained within their insurance program.</w:t>
      </w:r>
    </w:p>
    <w:p w14:paraId="44E3FC00" w14:textId="77777777" w:rsidR="001F3404" w:rsidRPr="00284223" w:rsidRDefault="001F3404" w:rsidP="00284223">
      <w:pPr>
        <w:pStyle w:val="ListParagraph"/>
        <w:spacing w:after="170" w:line="259" w:lineRule="auto"/>
        <w:ind w:left="792" w:right="0" w:firstLine="0"/>
        <w:jc w:val="left"/>
        <w:rPr>
          <w:sz w:val="24"/>
          <w:szCs w:val="24"/>
          <w:u w:val="single"/>
        </w:rPr>
      </w:pPr>
    </w:p>
    <w:p w14:paraId="79477678" w14:textId="77777777" w:rsidR="006D2FF3" w:rsidRPr="006D2FF3" w:rsidRDefault="00875E2F" w:rsidP="00284223">
      <w:pPr>
        <w:pStyle w:val="ListParagraph"/>
        <w:numPr>
          <w:ilvl w:val="1"/>
          <w:numId w:val="6"/>
        </w:numPr>
        <w:spacing w:after="170" w:line="259" w:lineRule="auto"/>
        <w:ind w:right="0"/>
        <w:jc w:val="left"/>
        <w:rPr>
          <w:sz w:val="24"/>
          <w:szCs w:val="24"/>
          <w:u w:val="single"/>
        </w:rPr>
      </w:pPr>
      <w:r w:rsidRPr="006D2FF3">
        <w:rPr>
          <w:sz w:val="24"/>
          <w:szCs w:val="24"/>
          <w:u w:val="single"/>
        </w:rPr>
        <w:t>Primary</w:t>
      </w:r>
      <w:r w:rsidR="006D2FF3" w:rsidRPr="006D2FF3">
        <w:rPr>
          <w:sz w:val="24"/>
          <w:szCs w:val="24"/>
          <w:u w:val="single"/>
        </w:rPr>
        <w:t xml:space="preserve"> Clause</w:t>
      </w:r>
    </w:p>
    <w:p w14:paraId="4598DE11" w14:textId="77777777" w:rsidR="007F4BCD" w:rsidRPr="00284223" w:rsidRDefault="004335D4" w:rsidP="00284223">
      <w:pPr>
        <w:pStyle w:val="ListParagraph"/>
        <w:spacing w:after="170" w:line="259" w:lineRule="auto"/>
        <w:ind w:left="792" w:right="0" w:firstLine="0"/>
        <w:jc w:val="left"/>
        <w:rPr>
          <w:sz w:val="24"/>
          <w:szCs w:val="24"/>
        </w:rPr>
      </w:pPr>
      <w:r w:rsidRPr="00284223">
        <w:rPr>
          <w:sz w:val="24"/>
          <w:szCs w:val="24"/>
        </w:rPr>
        <w:t xml:space="preserve">Any required insurance contained in this Agreement shall be primary and not excess or contributory to any other insurance carried by the </w:t>
      </w:r>
      <w:r w:rsidR="00343EBE" w:rsidRPr="00284223">
        <w:rPr>
          <w:sz w:val="24"/>
          <w:szCs w:val="24"/>
        </w:rPr>
        <w:t>County</w:t>
      </w:r>
      <w:r w:rsidRPr="00284223">
        <w:rPr>
          <w:sz w:val="24"/>
          <w:szCs w:val="24"/>
        </w:rPr>
        <w:t>.</w:t>
      </w:r>
    </w:p>
    <w:p w14:paraId="148C116A" w14:textId="77777777" w:rsidR="001F3404" w:rsidRPr="00284223" w:rsidRDefault="001F3404" w:rsidP="00284223">
      <w:pPr>
        <w:pStyle w:val="ListParagraph"/>
        <w:spacing w:after="170" w:line="259" w:lineRule="auto"/>
        <w:ind w:left="792" w:right="0" w:firstLine="0"/>
        <w:jc w:val="left"/>
        <w:rPr>
          <w:sz w:val="24"/>
          <w:szCs w:val="24"/>
          <w:u w:val="single"/>
        </w:rPr>
      </w:pPr>
    </w:p>
    <w:p w14:paraId="5C84BDD0" w14:textId="77777777" w:rsidR="006D2FF3" w:rsidRPr="006D2FF3" w:rsidRDefault="004335D4" w:rsidP="00284223">
      <w:pPr>
        <w:pStyle w:val="ListParagraph"/>
        <w:numPr>
          <w:ilvl w:val="1"/>
          <w:numId w:val="6"/>
        </w:numPr>
        <w:spacing w:after="170" w:line="259" w:lineRule="auto"/>
        <w:ind w:right="0"/>
        <w:jc w:val="left"/>
        <w:rPr>
          <w:sz w:val="24"/>
          <w:szCs w:val="24"/>
          <w:u w:val="single"/>
        </w:rPr>
      </w:pPr>
      <w:r w:rsidRPr="006D2FF3">
        <w:rPr>
          <w:sz w:val="24"/>
          <w:szCs w:val="24"/>
          <w:u w:val="single"/>
        </w:rPr>
        <w:t>Insurance Carrier Required Rating</w:t>
      </w:r>
      <w:r w:rsidR="006D2FF3" w:rsidRPr="006D2FF3">
        <w:rPr>
          <w:sz w:val="24"/>
          <w:szCs w:val="24"/>
          <w:u w:val="single"/>
        </w:rPr>
        <w:t xml:space="preserve"> </w:t>
      </w:r>
    </w:p>
    <w:p w14:paraId="6B72B824" w14:textId="77777777" w:rsidR="007F4BCD" w:rsidRPr="00284223" w:rsidRDefault="004335D4" w:rsidP="00284223">
      <w:pPr>
        <w:pStyle w:val="ListParagraph"/>
        <w:spacing w:after="170" w:line="259" w:lineRule="auto"/>
        <w:ind w:left="792" w:right="0" w:firstLine="0"/>
        <w:jc w:val="left"/>
        <w:rPr>
          <w:sz w:val="24"/>
          <w:szCs w:val="24"/>
        </w:rPr>
      </w:pPr>
      <w:r w:rsidRPr="00284223">
        <w:rPr>
          <w:sz w:val="24"/>
          <w:szCs w:val="24"/>
        </w:rPr>
        <w:t>All insurance companies must carry an AM Best rating of at least "A—" with a financial category rating of no lower than VI. If</w:t>
      </w:r>
      <w:r w:rsidR="008D4333" w:rsidRPr="00284223">
        <w:rPr>
          <w:sz w:val="24"/>
          <w:szCs w:val="24"/>
        </w:rPr>
        <w:t xml:space="preserve"> </w:t>
      </w:r>
      <w:r w:rsidR="004E4D49" w:rsidRPr="00284223">
        <w:rPr>
          <w:sz w:val="24"/>
          <w:szCs w:val="24"/>
        </w:rPr>
        <w:t>Contractor</w:t>
      </w:r>
      <w:r w:rsidRPr="00284223">
        <w:rPr>
          <w:sz w:val="24"/>
          <w:szCs w:val="24"/>
        </w:rPr>
        <w:t xml:space="preserve"> is self-insured for a portion or </w:t>
      </w:r>
      <w:proofErr w:type="gramStart"/>
      <w:r w:rsidRPr="00284223">
        <w:rPr>
          <w:sz w:val="24"/>
          <w:szCs w:val="24"/>
        </w:rPr>
        <w:t>all of</w:t>
      </w:r>
      <w:proofErr w:type="gramEnd"/>
      <w:r w:rsidRPr="00284223">
        <w:rPr>
          <w:sz w:val="24"/>
          <w:szCs w:val="24"/>
        </w:rPr>
        <w:t xml:space="preserve"> its insurance, review of financial information including a letter of credit may be required.</w:t>
      </w:r>
    </w:p>
    <w:p w14:paraId="2B0F2647" w14:textId="77777777" w:rsidR="001664D7" w:rsidRPr="00284223" w:rsidRDefault="001664D7" w:rsidP="00284223">
      <w:pPr>
        <w:pStyle w:val="ListParagraph"/>
        <w:spacing w:after="170" w:line="259" w:lineRule="auto"/>
        <w:ind w:left="792" w:right="0" w:firstLine="0"/>
        <w:jc w:val="left"/>
        <w:rPr>
          <w:sz w:val="24"/>
          <w:szCs w:val="24"/>
          <w:u w:val="single"/>
        </w:rPr>
      </w:pPr>
    </w:p>
    <w:p w14:paraId="7F3C4C87" w14:textId="77777777" w:rsidR="006D2FF3" w:rsidRPr="006D2FF3" w:rsidRDefault="004335D4" w:rsidP="00284223">
      <w:pPr>
        <w:pStyle w:val="ListParagraph"/>
        <w:numPr>
          <w:ilvl w:val="1"/>
          <w:numId w:val="6"/>
        </w:numPr>
        <w:spacing w:after="170" w:line="259" w:lineRule="auto"/>
        <w:ind w:right="0"/>
        <w:jc w:val="left"/>
        <w:rPr>
          <w:sz w:val="24"/>
          <w:szCs w:val="24"/>
          <w:u w:val="single"/>
        </w:rPr>
      </w:pPr>
      <w:r w:rsidRPr="006D2FF3">
        <w:rPr>
          <w:sz w:val="24"/>
          <w:szCs w:val="24"/>
          <w:u w:val="single"/>
        </w:rPr>
        <w:t>Endorsements</w:t>
      </w:r>
    </w:p>
    <w:p w14:paraId="4750D5F9" w14:textId="77777777" w:rsidR="007F4BCD" w:rsidRPr="00284223" w:rsidRDefault="004335D4" w:rsidP="00284223">
      <w:pPr>
        <w:pStyle w:val="ListParagraph"/>
        <w:spacing w:after="170" w:line="259" w:lineRule="auto"/>
        <w:ind w:left="792" w:right="0" w:firstLine="0"/>
        <w:jc w:val="left"/>
        <w:rPr>
          <w:sz w:val="24"/>
          <w:szCs w:val="24"/>
        </w:rPr>
      </w:pPr>
      <w:r w:rsidRPr="00284223">
        <w:rPr>
          <w:sz w:val="24"/>
          <w:szCs w:val="24"/>
        </w:rPr>
        <w:t xml:space="preserve">Any required endorsements requested by the </w:t>
      </w:r>
      <w:r w:rsidR="00343EBE" w:rsidRPr="00284223">
        <w:rPr>
          <w:sz w:val="24"/>
          <w:szCs w:val="24"/>
        </w:rPr>
        <w:t>County</w:t>
      </w:r>
      <w:r w:rsidRPr="00284223">
        <w:rPr>
          <w:sz w:val="24"/>
          <w:szCs w:val="24"/>
        </w:rPr>
        <w:t xml:space="preserve"> must be physically attached to all requested certificates of insurance and not substituted by referring to such coverage on the certificate of insurance</w:t>
      </w:r>
      <w:r w:rsidRPr="00284223">
        <w:rPr>
          <w:noProof/>
          <w:sz w:val="24"/>
          <w:szCs w:val="24"/>
        </w:rPr>
        <w:drawing>
          <wp:inline distT="0" distB="0" distL="0" distR="0" wp14:anchorId="5EF5EE7C" wp14:editId="1BCAF7EC">
            <wp:extent cx="36576" cy="18293"/>
            <wp:effectExtent l="0" t="0" r="0" b="0"/>
            <wp:docPr id="13479" name="Picture 13479"/>
            <wp:cNvGraphicFramePr/>
            <a:graphic xmlns:a="http://schemas.openxmlformats.org/drawingml/2006/main">
              <a:graphicData uri="http://schemas.openxmlformats.org/drawingml/2006/picture">
                <pic:pic xmlns:pic="http://schemas.openxmlformats.org/drawingml/2006/picture">
                  <pic:nvPicPr>
                    <pic:cNvPr id="13479" name="Picture 13479"/>
                    <pic:cNvPicPr/>
                  </pic:nvPicPr>
                  <pic:blipFill>
                    <a:blip r:embed="rId7"/>
                    <a:stretch>
                      <a:fillRect/>
                    </a:stretch>
                  </pic:blipFill>
                  <pic:spPr>
                    <a:xfrm>
                      <a:off x="0" y="0"/>
                      <a:ext cx="36576" cy="18293"/>
                    </a:xfrm>
                    <a:prstGeom prst="rect">
                      <a:avLst/>
                    </a:prstGeom>
                  </pic:spPr>
                </pic:pic>
              </a:graphicData>
            </a:graphic>
          </wp:inline>
        </w:drawing>
      </w:r>
    </w:p>
    <w:p w14:paraId="032D7FE9" w14:textId="77777777" w:rsidR="00ED53C1" w:rsidRPr="00284223" w:rsidRDefault="00ED53C1" w:rsidP="00284223">
      <w:pPr>
        <w:pStyle w:val="ListParagraph"/>
        <w:spacing w:after="170" w:line="259" w:lineRule="auto"/>
        <w:ind w:left="792" w:right="0" w:firstLine="0"/>
        <w:jc w:val="left"/>
        <w:rPr>
          <w:sz w:val="24"/>
          <w:szCs w:val="24"/>
          <w:u w:val="single"/>
        </w:rPr>
      </w:pPr>
    </w:p>
    <w:p w14:paraId="0390C7F1" w14:textId="77777777" w:rsidR="006D2FF3" w:rsidRPr="006D2FF3" w:rsidRDefault="004335D4" w:rsidP="00284223">
      <w:pPr>
        <w:pStyle w:val="ListParagraph"/>
        <w:numPr>
          <w:ilvl w:val="1"/>
          <w:numId w:val="6"/>
        </w:numPr>
        <w:spacing w:after="170" w:line="259" w:lineRule="auto"/>
        <w:ind w:right="0"/>
        <w:jc w:val="left"/>
        <w:rPr>
          <w:sz w:val="24"/>
          <w:szCs w:val="24"/>
          <w:u w:val="single"/>
        </w:rPr>
      </w:pPr>
      <w:r w:rsidRPr="006D2FF3">
        <w:rPr>
          <w:sz w:val="24"/>
          <w:szCs w:val="24"/>
          <w:u w:val="single"/>
        </w:rPr>
        <w:t>Inadequate Insurance</w:t>
      </w:r>
    </w:p>
    <w:p w14:paraId="6453282A" w14:textId="77777777" w:rsidR="007F4BCD" w:rsidRPr="0044018B" w:rsidRDefault="004335D4" w:rsidP="0044018B">
      <w:pPr>
        <w:pStyle w:val="ListParagraph"/>
        <w:spacing w:after="170" w:line="259" w:lineRule="auto"/>
        <w:ind w:left="792" w:right="0" w:firstLine="0"/>
        <w:jc w:val="left"/>
        <w:rPr>
          <w:sz w:val="24"/>
          <w:szCs w:val="24"/>
        </w:rPr>
      </w:pPr>
      <w:r w:rsidRPr="0044018B">
        <w:rPr>
          <w:sz w:val="24"/>
          <w:szCs w:val="24"/>
        </w:rPr>
        <w:lastRenderedPageBreak/>
        <w:t xml:space="preserve">Inadequate or lack of insurance does not negate </w:t>
      </w:r>
      <w:r w:rsidR="004E4D49" w:rsidRPr="0044018B">
        <w:rPr>
          <w:sz w:val="24"/>
          <w:szCs w:val="24"/>
        </w:rPr>
        <w:t>Contractor</w:t>
      </w:r>
      <w:r w:rsidRPr="0044018B">
        <w:rPr>
          <w:sz w:val="24"/>
          <w:szCs w:val="24"/>
        </w:rPr>
        <w:t>'s obligations under the Agreement.</w:t>
      </w:r>
    </w:p>
    <w:p w14:paraId="6538CC41" w14:textId="77777777" w:rsidR="001664D7" w:rsidRPr="00284223" w:rsidRDefault="001664D7" w:rsidP="0044018B">
      <w:pPr>
        <w:pStyle w:val="ListParagraph"/>
        <w:spacing w:after="170" w:line="259" w:lineRule="auto"/>
        <w:ind w:left="792" w:right="0" w:firstLine="0"/>
        <w:jc w:val="left"/>
        <w:rPr>
          <w:sz w:val="24"/>
          <w:szCs w:val="24"/>
          <w:u w:val="single"/>
        </w:rPr>
      </w:pPr>
    </w:p>
    <w:p w14:paraId="4F00D7F1" w14:textId="77777777" w:rsidR="006D2FF3" w:rsidRPr="006D2FF3" w:rsidRDefault="004335D4" w:rsidP="00284223">
      <w:pPr>
        <w:pStyle w:val="ListParagraph"/>
        <w:numPr>
          <w:ilvl w:val="1"/>
          <w:numId w:val="6"/>
        </w:numPr>
        <w:spacing w:after="170" w:line="259" w:lineRule="auto"/>
        <w:ind w:right="0"/>
        <w:jc w:val="left"/>
        <w:rPr>
          <w:sz w:val="24"/>
          <w:szCs w:val="24"/>
          <w:u w:val="single"/>
        </w:rPr>
      </w:pPr>
      <w:r w:rsidRPr="006D2FF3">
        <w:rPr>
          <w:sz w:val="24"/>
          <w:szCs w:val="24"/>
          <w:u w:val="single"/>
        </w:rPr>
        <w:t>Use of Subcontractors</w:t>
      </w:r>
    </w:p>
    <w:p w14:paraId="6E691BD4" w14:textId="77777777" w:rsidR="007F4BCD" w:rsidRPr="0044018B" w:rsidRDefault="004335D4" w:rsidP="0044018B">
      <w:pPr>
        <w:pStyle w:val="ListParagraph"/>
        <w:spacing w:after="170" w:line="259" w:lineRule="auto"/>
        <w:ind w:left="792" w:right="0" w:firstLine="0"/>
        <w:jc w:val="left"/>
        <w:rPr>
          <w:sz w:val="24"/>
          <w:szCs w:val="24"/>
        </w:rPr>
      </w:pPr>
      <w:r w:rsidRPr="0044018B">
        <w:rPr>
          <w:sz w:val="24"/>
          <w:szCs w:val="24"/>
        </w:rPr>
        <w:t xml:space="preserve">In the case of </w:t>
      </w:r>
      <w:r w:rsidR="004E4D49" w:rsidRPr="0044018B">
        <w:rPr>
          <w:sz w:val="24"/>
          <w:szCs w:val="24"/>
        </w:rPr>
        <w:t>Contractor</w:t>
      </w:r>
      <w:r w:rsidRPr="0044018B">
        <w:rPr>
          <w:sz w:val="24"/>
          <w:szCs w:val="24"/>
        </w:rPr>
        <w:t xml:space="preserve">'s utilization of Subcontractors to complete the contracted scope of work, </w:t>
      </w:r>
      <w:r w:rsidR="004E4D49" w:rsidRPr="0044018B">
        <w:rPr>
          <w:sz w:val="24"/>
          <w:szCs w:val="24"/>
        </w:rPr>
        <w:t>Contractor</w:t>
      </w:r>
      <w:r w:rsidRPr="0044018B">
        <w:rPr>
          <w:sz w:val="24"/>
          <w:szCs w:val="24"/>
        </w:rPr>
        <w:t xml:space="preserve"> shall include all Subcontractors as insured under </w:t>
      </w:r>
      <w:r w:rsidR="004E4D49" w:rsidRPr="0044018B">
        <w:rPr>
          <w:sz w:val="24"/>
          <w:szCs w:val="24"/>
        </w:rPr>
        <w:t>Contractor</w:t>
      </w:r>
      <w:r w:rsidRPr="0044018B">
        <w:rPr>
          <w:sz w:val="24"/>
          <w:szCs w:val="24"/>
        </w:rPr>
        <w:t xml:space="preserve">'s insurance or supply evidence of the Subcontractor's insurance to the </w:t>
      </w:r>
      <w:r w:rsidR="00343EBE" w:rsidRPr="0044018B">
        <w:rPr>
          <w:sz w:val="24"/>
          <w:szCs w:val="24"/>
        </w:rPr>
        <w:t>County</w:t>
      </w:r>
      <w:r w:rsidRPr="0044018B">
        <w:rPr>
          <w:sz w:val="24"/>
          <w:szCs w:val="24"/>
        </w:rPr>
        <w:t xml:space="preserve"> equal to policies, coverages, and limits required of </w:t>
      </w:r>
      <w:r w:rsidR="004E4D49" w:rsidRPr="0044018B">
        <w:rPr>
          <w:sz w:val="24"/>
          <w:szCs w:val="24"/>
        </w:rPr>
        <w:t>Contractor</w:t>
      </w:r>
      <w:r w:rsidRPr="0044018B">
        <w:rPr>
          <w:sz w:val="24"/>
          <w:szCs w:val="24"/>
        </w:rPr>
        <w:t>.</w:t>
      </w:r>
    </w:p>
    <w:p w14:paraId="515D87B4" w14:textId="77777777" w:rsidR="00AF12F4" w:rsidRDefault="00AF12F4" w:rsidP="00AF12F4">
      <w:pPr>
        <w:spacing w:after="0" w:line="221" w:lineRule="auto"/>
        <w:ind w:left="898" w:right="7" w:firstLine="0"/>
        <w:jc w:val="left"/>
      </w:pPr>
    </w:p>
    <w:p w14:paraId="0C2BEF9E" w14:textId="77777777" w:rsidR="007F4BCD" w:rsidRPr="00431670" w:rsidRDefault="004335D4" w:rsidP="0044018B">
      <w:pPr>
        <w:pStyle w:val="ListParagraph"/>
        <w:numPr>
          <w:ilvl w:val="0"/>
          <w:numId w:val="6"/>
        </w:numPr>
        <w:spacing w:after="170" w:line="259" w:lineRule="auto"/>
        <w:ind w:right="0"/>
        <w:jc w:val="left"/>
        <w:rPr>
          <w:b/>
          <w:sz w:val="24"/>
          <w:szCs w:val="24"/>
        </w:rPr>
      </w:pPr>
      <w:r w:rsidRPr="00431670">
        <w:rPr>
          <w:b/>
          <w:sz w:val="24"/>
          <w:szCs w:val="24"/>
        </w:rPr>
        <w:t>Insurance Coverage Requirements</w:t>
      </w:r>
    </w:p>
    <w:p w14:paraId="0C94311B" w14:textId="77777777" w:rsidR="007F4BCD" w:rsidRDefault="004E4D49" w:rsidP="00CF5312">
      <w:pPr>
        <w:pStyle w:val="ListParagraph"/>
        <w:spacing w:after="170" w:line="259" w:lineRule="auto"/>
        <w:ind w:left="360" w:right="0" w:firstLine="0"/>
        <w:jc w:val="left"/>
        <w:rPr>
          <w:sz w:val="24"/>
          <w:szCs w:val="24"/>
        </w:rPr>
      </w:pPr>
      <w:r w:rsidRPr="00CF5312">
        <w:rPr>
          <w:sz w:val="24"/>
          <w:szCs w:val="24"/>
        </w:rPr>
        <w:t>Contractor</w:t>
      </w:r>
      <w:r w:rsidR="004335D4" w:rsidRPr="00CF5312">
        <w:rPr>
          <w:sz w:val="24"/>
          <w:szCs w:val="24"/>
        </w:rPr>
        <w:t xml:space="preserve"> shall </w:t>
      </w:r>
      <w:r w:rsidR="00431670" w:rsidRPr="00CF5312">
        <w:rPr>
          <w:sz w:val="24"/>
          <w:szCs w:val="24"/>
        </w:rPr>
        <w:t>provide</w:t>
      </w:r>
      <w:r w:rsidR="004335D4" w:rsidRPr="00CF5312">
        <w:rPr>
          <w:sz w:val="24"/>
          <w:szCs w:val="24"/>
        </w:rPr>
        <w:t xml:space="preserve"> </w:t>
      </w:r>
      <w:r w:rsidR="00431670" w:rsidRPr="00CF5312">
        <w:rPr>
          <w:sz w:val="24"/>
          <w:szCs w:val="24"/>
        </w:rPr>
        <w:t>County c</w:t>
      </w:r>
      <w:r w:rsidR="004335D4" w:rsidRPr="00CF5312">
        <w:rPr>
          <w:sz w:val="24"/>
          <w:szCs w:val="24"/>
        </w:rPr>
        <w:t>ertificate</w:t>
      </w:r>
      <w:r w:rsidR="00CA6C28">
        <w:rPr>
          <w:sz w:val="24"/>
          <w:szCs w:val="24"/>
        </w:rPr>
        <w:t>s</w:t>
      </w:r>
      <w:r w:rsidR="004335D4" w:rsidRPr="00CF5312">
        <w:rPr>
          <w:sz w:val="24"/>
          <w:szCs w:val="24"/>
        </w:rPr>
        <w:t xml:space="preserve"> of insurance evidencing the following coverage:</w:t>
      </w:r>
    </w:p>
    <w:p w14:paraId="2C2C8ED5" w14:textId="77777777" w:rsidR="00CF5312" w:rsidRPr="00CF5312" w:rsidRDefault="00CF5312" w:rsidP="00CF5312">
      <w:pPr>
        <w:pStyle w:val="ListParagraph"/>
        <w:spacing w:after="170" w:line="259" w:lineRule="auto"/>
        <w:ind w:left="792" w:right="0" w:firstLine="0"/>
        <w:jc w:val="left"/>
        <w:rPr>
          <w:sz w:val="24"/>
          <w:szCs w:val="24"/>
        </w:rPr>
      </w:pPr>
    </w:p>
    <w:p w14:paraId="447059CB" w14:textId="77777777" w:rsidR="008011E4" w:rsidRPr="006F54C3" w:rsidRDefault="004335D4" w:rsidP="00CF5312">
      <w:pPr>
        <w:pStyle w:val="ListParagraph"/>
        <w:numPr>
          <w:ilvl w:val="1"/>
          <w:numId w:val="6"/>
        </w:numPr>
        <w:spacing w:after="170" w:line="259" w:lineRule="auto"/>
        <w:ind w:right="0"/>
        <w:jc w:val="left"/>
        <w:rPr>
          <w:sz w:val="24"/>
          <w:szCs w:val="24"/>
          <w:u w:val="single"/>
        </w:rPr>
      </w:pPr>
      <w:r w:rsidRPr="006F54C3">
        <w:rPr>
          <w:sz w:val="24"/>
          <w:szCs w:val="24"/>
          <w:u w:val="single"/>
        </w:rPr>
        <w:t>Commercial General Liability</w:t>
      </w:r>
    </w:p>
    <w:p w14:paraId="2531A77A" w14:textId="77777777" w:rsidR="007F4BCD" w:rsidRPr="00C576F5" w:rsidRDefault="004E4D49" w:rsidP="00CF5312">
      <w:pPr>
        <w:pStyle w:val="ListParagraph"/>
        <w:spacing w:after="170" w:line="259" w:lineRule="auto"/>
        <w:ind w:left="792" w:right="0" w:firstLine="0"/>
        <w:jc w:val="left"/>
        <w:rPr>
          <w:sz w:val="24"/>
          <w:szCs w:val="24"/>
        </w:rPr>
      </w:pPr>
      <w:r w:rsidRPr="00C576F5">
        <w:rPr>
          <w:sz w:val="24"/>
          <w:szCs w:val="24"/>
        </w:rPr>
        <w:t>Contractor</w:t>
      </w:r>
      <w:r w:rsidR="004335D4" w:rsidRPr="00C576F5">
        <w:rPr>
          <w:sz w:val="24"/>
          <w:szCs w:val="24"/>
        </w:rPr>
        <w:t xml:space="preserve"> shall maintain general liability with limits not less than $1</w:t>
      </w:r>
      <w:r w:rsidR="00C658E3">
        <w:rPr>
          <w:sz w:val="24"/>
          <w:szCs w:val="24"/>
        </w:rPr>
        <w:t>,000,000</w:t>
      </w:r>
      <w:r w:rsidR="004335D4" w:rsidRPr="00C576F5">
        <w:rPr>
          <w:sz w:val="24"/>
          <w:szCs w:val="24"/>
        </w:rPr>
        <w:t xml:space="preserve"> per occurrence for bo</w:t>
      </w:r>
      <w:r w:rsidR="00840EA9">
        <w:rPr>
          <w:sz w:val="24"/>
          <w:szCs w:val="24"/>
        </w:rPr>
        <w:t xml:space="preserve">dily injury and property damage </w:t>
      </w:r>
      <w:r w:rsidR="004335D4" w:rsidRPr="00C576F5">
        <w:rPr>
          <w:sz w:val="24"/>
          <w:szCs w:val="24"/>
        </w:rPr>
        <w:t>combined with a $2,000,000 annual policy aggregate. The policy shall include coverage for liabilities arising out of premises, operations, independent</w:t>
      </w:r>
      <w:r w:rsidR="006F54C3" w:rsidRPr="00C576F5">
        <w:rPr>
          <w:sz w:val="24"/>
          <w:szCs w:val="24"/>
        </w:rPr>
        <w:t xml:space="preserve"> </w:t>
      </w:r>
      <w:r w:rsidRPr="00C576F5">
        <w:rPr>
          <w:sz w:val="24"/>
          <w:szCs w:val="24"/>
        </w:rPr>
        <w:t>Contractor</w:t>
      </w:r>
      <w:r w:rsidR="004335D4" w:rsidRPr="00C576F5">
        <w:rPr>
          <w:sz w:val="24"/>
          <w:szCs w:val="24"/>
        </w:rPr>
        <w:t xml:space="preserve">s, products, completed operations, personal and advertising injury, and liability assumed under an insured Agreement. This insurance shall apply separately to each insured against whom claim is made or suit is brought subject to </w:t>
      </w:r>
      <w:r w:rsidRPr="00C576F5">
        <w:rPr>
          <w:sz w:val="24"/>
          <w:szCs w:val="24"/>
        </w:rPr>
        <w:t>Contractor</w:t>
      </w:r>
      <w:r w:rsidR="004335D4" w:rsidRPr="00C576F5">
        <w:rPr>
          <w:sz w:val="24"/>
          <w:szCs w:val="24"/>
        </w:rPr>
        <w:t xml:space="preserve">'s limit of liability. The policy shall be endorsed to include, "The </w:t>
      </w:r>
      <w:r w:rsidR="00AC2F61">
        <w:rPr>
          <w:sz w:val="24"/>
          <w:szCs w:val="24"/>
        </w:rPr>
        <w:t>County of Imperial</w:t>
      </w:r>
      <w:r w:rsidR="004335D4" w:rsidRPr="00C576F5">
        <w:rPr>
          <w:sz w:val="24"/>
          <w:szCs w:val="24"/>
        </w:rPr>
        <w:t xml:space="preserve">, its officers, agents and employees, are included as additional insured, but only with respect to work performed for the </w:t>
      </w:r>
      <w:r w:rsidR="00AC2F61">
        <w:rPr>
          <w:sz w:val="24"/>
          <w:szCs w:val="24"/>
        </w:rPr>
        <w:t>County of Imperial</w:t>
      </w:r>
      <w:r w:rsidR="004335D4" w:rsidRPr="00C576F5">
        <w:rPr>
          <w:sz w:val="24"/>
          <w:szCs w:val="24"/>
        </w:rPr>
        <w:t xml:space="preserve"> under this agreement." This endorsement must be supplied under form acceptable to the Office of Risk and Insurance Management.</w:t>
      </w:r>
    </w:p>
    <w:p w14:paraId="7CF2A7EB" w14:textId="77777777" w:rsidR="00CF5312" w:rsidRPr="00CF5312" w:rsidRDefault="00CF5312" w:rsidP="00CF5312">
      <w:pPr>
        <w:pStyle w:val="ListParagraph"/>
        <w:spacing w:after="170" w:line="259" w:lineRule="auto"/>
        <w:ind w:left="792" w:right="0" w:firstLine="0"/>
        <w:jc w:val="left"/>
        <w:rPr>
          <w:sz w:val="24"/>
          <w:szCs w:val="24"/>
          <w:u w:val="single"/>
        </w:rPr>
      </w:pPr>
    </w:p>
    <w:p w14:paraId="0420CFD8" w14:textId="77777777" w:rsidR="00C576F5" w:rsidRPr="00C576F5" w:rsidRDefault="004335D4" w:rsidP="00CF5312">
      <w:pPr>
        <w:pStyle w:val="ListParagraph"/>
        <w:numPr>
          <w:ilvl w:val="1"/>
          <w:numId w:val="6"/>
        </w:numPr>
        <w:spacing w:after="170" w:line="259" w:lineRule="auto"/>
        <w:ind w:right="0"/>
        <w:jc w:val="left"/>
        <w:rPr>
          <w:sz w:val="24"/>
          <w:szCs w:val="24"/>
        </w:rPr>
      </w:pPr>
      <w:r w:rsidRPr="00CF5312">
        <w:rPr>
          <w:sz w:val="24"/>
          <w:szCs w:val="24"/>
          <w:u w:val="single"/>
        </w:rPr>
        <w:t>Automobile Liability</w:t>
      </w:r>
    </w:p>
    <w:p w14:paraId="79D2537A" w14:textId="77777777" w:rsidR="007F4BCD" w:rsidRPr="00C576F5" w:rsidRDefault="004E4D49" w:rsidP="00C576F5">
      <w:pPr>
        <w:pStyle w:val="ListParagraph"/>
        <w:spacing w:after="170" w:line="259" w:lineRule="auto"/>
        <w:ind w:left="792" w:right="0" w:firstLine="0"/>
        <w:jc w:val="left"/>
        <w:rPr>
          <w:sz w:val="24"/>
          <w:szCs w:val="24"/>
        </w:rPr>
      </w:pPr>
      <w:r w:rsidRPr="00C576F5">
        <w:rPr>
          <w:sz w:val="24"/>
          <w:szCs w:val="24"/>
        </w:rPr>
        <w:t>Contractor</w:t>
      </w:r>
      <w:r w:rsidR="004335D4" w:rsidRPr="00C576F5">
        <w:rPr>
          <w:sz w:val="24"/>
          <w:szCs w:val="24"/>
        </w:rPr>
        <w:t xml:space="preserve"> shall maintain motor vehicle liability insurance with limits not less than $1</w:t>
      </w:r>
      <w:r w:rsidR="00C658E3">
        <w:rPr>
          <w:sz w:val="24"/>
          <w:szCs w:val="24"/>
        </w:rPr>
        <w:t>,000,000</w:t>
      </w:r>
      <w:r w:rsidR="004335D4" w:rsidRPr="00C576F5">
        <w:rPr>
          <w:sz w:val="24"/>
          <w:szCs w:val="24"/>
        </w:rPr>
        <w:t xml:space="preserve"> combined single limit per accident. Such insurance shall cover liability arising out of a motor vehicle including owned, </w:t>
      </w:r>
      <w:proofErr w:type="gramStart"/>
      <w:r w:rsidR="004335D4" w:rsidRPr="00C576F5">
        <w:rPr>
          <w:sz w:val="24"/>
          <w:szCs w:val="24"/>
        </w:rPr>
        <w:t>hired</w:t>
      </w:r>
      <w:proofErr w:type="gramEnd"/>
      <w:r w:rsidR="004335D4" w:rsidRPr="00C576F5">
        <w:rPr>
          <w:sz w:val="24"/>
          <w:szCs w:val="24"/>
        </w:rPr>
        <w:t xml:space="preserve"> and non-owned motor vehicles. Should the scope of the Agreement involve transportation of hazardous materials, evidence of an MCS-90 endorsement is required. The policy shall be endorsed to include, "The </w:t>
      </w:r>
      <w:r w:rsidR="00AC2F61">
        <w:rPr>
          <w:sz w:val="24"/>
          <w:szCs w:val="24"/>
        </w:rPr>
        <w:t>County of Imperial</w:t>
      </w:r>
      <w:r w:rsidR="004335D4" w:rsidRPr="00C576F5">
        <w:rPr>
          <w:sz w:val="24"/>
          <w:szCs w:val="24"/>
        </w:rPr>
        <w:t xml:space="preserve">, its officers, agents and employees, are included as additional insured, but only with respect to work performed for the </w:t>
      </w:r>
      <w:r w:rsidR="00AC2F61">
        <w:rPr>
          <w:sz w:val="24"/>
          <w:szCs w:val="24"/>
        </w:rPr>
        <w:t>County of Imperial</w:t>
      </w:r>
      <w:r w:rsidR="004335D4" w:rsidRPr="00C576F5">
        <w:rPr>
          <w:sz w:val="24"/>
          <w:szCs w:val="24"/>
        </w:rPr>
        <w:t xml:space="preserve"> under this </w:t>
      </w:r>
      <w:r w:rsidR="00AC2F61">
        <w:rPr>
          <w:sz w:val="24"/>
          <w:szCs w:val="24"/>
        </w:rPr>
        <w:t>a</w:t>
      </w:r>
      <w:r w:rsidR="004335D4" w:rsidRPr="00C576F5">
        <w:rPr>
          <w:sz w:val="24"/>
          <w:szCs w:val="24"/>
        </w:rPr>
        <w:t>greement." This endorsement must be supplied under form acceptable to the Office of Risk and Insurance Management.</w:t>
      </w:r>
    </w:p>
    <w:p w14:paraId="14D97080" w14:textId="77777777" w:rsidR="00CF5312" w:rsidRPr="00CF5312" w:rsidRDefault="00CF5312" w:rsidP="00CF5312">
      <w:pPr>
        <w:pStyle w:val="ListParagraph"/>
        <w:rPr>
          <w:sz w:val="24"/>
          <w:szCs w:val="24"/>
          <w:u w:val="single"/>
        </w:rPr>
      </w:pPr>
    </w:p>
    <w:p w14:paraId="74BD97AB" w14:textId="77777777" w:rsidR="002E01F0" w:rsidRDefault="004335D4" w:rsidP="00CF5312">
      <w:pPr>
        <w:pStyle w:val="ListParagraph"/>
        <w:numPr>
          <w:ilvl w:val="1"/>
          <w:numId w:val="6"/>
        </w:numPr>
        <w:spacing w:after="170" w:line="259" w:lineRule="auto"/>
        <w:ind w:right="0"/>
        <w:jc w:val="left"/>
        <w:rPr>
          <w:sz w:val="24"/>
          <w:szCs w:val="24"/>
          <w:u w:val="single"/>
        </w:rPr>
      </w:pPr>
      <w:r w:rsidRPr="00CF5312">
        <w:rPr>
          <w:sz w:val="24"/>
          <w:szCs w:val="24"/>
          <w:u w:val="single"/>
        </w:rPr>
        <w:t>Worker's Compen</w:t>
      </w:r>
      <w:r w:rsidR="00F1293E">
        <w:rPr>
          <w:sz w:val="24"/>
          <w:szCs w:val="24"/>
          <w:u w:val="single"/>
        </w:rPr>
        <w:t>sation and Employer's Liability</w:t>
      </w:r>
      <w:r w:rsidRPr="00CF5312">
        <w:rPr>
          <w:sz w:val="24"/>
          <w:szCs w:val="24"/>
          <w:u w:val="single"/>
        </w:rPr>
        <w:t xml:space="preserve"> </w:t>
      </w:r>
    </w:p>
    <w:p w14:paraId="28706BAA" w14:textId="77777777" w:rsidR="007F4BCD" w:rsidRPr="00AB1C51" w:rsidRDefault="004E4D49" w:rsidP="002E01F0">
      <w:pPr>
        <w:pStyle w:val="ListParagraph"/>
        <w:spacing w:after="170" w:line="259" w:lineRule="auto"/>
        <w:ind w:left="792" w:right="0" w:firstLine="0"/>
        <w:jc w:val="left"/>
        <w:rPr>
          <w:sz w:val="24"/>
          <w:szCs w:val="24"/>
        </w:rPr>
      </w:pPr>
      <w:r w:rsidRPr="00AB1C51">
        <w:rPr>
          <w:sz w:val="24"/>
          <w:szCs w:val="24"/>
        </w:rPr>
        <w:t>Contractor</w:t>
      </w:r>
      <w:r w:rsidR="004335D4" w:rsidRPr="00AB1C51">
        <w:rPr>
          <w:sz w:val="24"/>
          <w:szCs w:val="24"/>
        </w:rPr>
        <w:t xml:space="preserve"> shall maintain statutory worker's compensation and employer's liability coverage for all its employees who will be engaged in the performance of the </w:t>
      </w:r>
      <w:r w:rsidR="004335D4" w:rsidRPr="00AB1C51">
        <w:rPr>
          <w:sz w:val="24"/>
          <w:szCs w:val="24"/>
        </w:rPr>
        <w:lastRenderedPageBreak/>
        <w:t>Agreement. Employer's liability limits of $1</w:t>
      </w:r>
      <w:r w:rsidR="00C658E3">
        <w:rPr>
          <w:sz w:val="24"/>
          <w:szCs w:val="24"/>
        </w:rPr>
        <w:t>,000,000</w:t>
      </w:r>
      <w:r w:rsidR="004335D4" w:rsidRPr="00AB1C51">
        <w:rPr>
          <w:sz w:val="24"/>
          <w:szCs w:val="24"/>
        </w:rPr>
        <w:t xml:space="preserve"> are required. When work is performed on </w:t>
      </w:r>
      <w:r w:rsidR="00343EBE" w:rsidRPr="00AB1C51">
        <w:rPr>
          <w:sz w:val="24"/>
          <w:szCs w:val="24"/>
        </w:rPr>
        <w:t>County</w:t>
      </w:r>
      <w:r w:rsidR="004335D4" w:rsidRPr="00AB1C51">
        <w:rPr>
          <w:sz w:val="24"/>
          <w:szCs w:val="24"/>
        </w:rPr>
        <w:t xml:space="preserve"> owned or controlled property the policy shall contain a waiver of subrogation endorsement in favor of the </w:t>
      </w:r>
      <w:r w:rsidR="00343EBE" w:rsidRPr="00AB1C51">
        <w:rPr>
          <w:sz w:val="24"/>
          <w:szCs w:val="24"/>
        </w:rPr>
        <w:t>County</w:t>
      </w:r>
      <w:r w:rsidR="004335D4" w:rsidRPr="00AB1C51">
        <w:rPr>
          <w:sz w:val="24"/>
          <w:szCs w:val="24"/>
        </w:rPr>
        <w:t>. This endorsement must be supplied under form acceptable to the Office of Risk and Insurance Management.</w:t>
      </w:r>
    </w:p>
    <w:p w14:paraId="7BDF2C00" w14:textId="77777777" w:rsidR="00CF5312" w:rsidRPr="00CF5312" w:rsidRDefault="00CF5312" w:rsidP="00CF5312">
      <w:pPr>
        <w:pStyle w:val="ListParagraph"/>
        <w:rPr>
          <w:sz w:val="24"/>
          <w:szCs w:val="24"/>
          <w:u w:val="single"/>
        </w:rPr>
      </w:pPr>
    </w:p>
    <w:p w14:paraId="3BA7F4A3" w14:textId="77777777" w:rsidR="00AB1C51" w:rsidRDefault="004335D4" w:rsidP="00CF5312">
      <w:pPr>
        <w:pStyle w:val="ListParagraph"/>
        <w:numPr>
          <w:ilvl w:val="1"/>
          <w:numId w:val="6"/>
        </w:numPr>
        <w:spacing w:after="170" w:line="259" w:lineRule="auto"/>
        <w:ind w:right="0"/>
        <w:jc w:val="left"/>
        <w:rPr>
          <w:sz w:val="24"/>
          <w:szCs w:val="24"/>
          <w:u w:val="single"/>
        </w:rPr>
      </w:pPr>
      <w:r w:rsidRPr="00CF5312">
        <w:rPr>
          <w:sz w:val="24"/>
          <w:szCs w:val="24"/>
          <w:u w:val="single"/>
        </w:rPr>
        <w:t>Professional Liability</w:t>
      </w:r>
    </w:p>
    <w:p w14:paraId="3560D5C6" w14:textId="153A9627" w:rsidR="007F4BCD" w:rsidRPr="00AB1C51" w:rsidRDefault="004E4D49" w:rsidP="00AB1C51">
      <w:pPr>
        <w:pStyle w:val="ListParagraph"/>
        <w:spacing w:after="170" w:line="259" w:lineRule="auto"/>
        <w:ind w:left="792" w:right="0" w:firstLine="0"/>
        <w:jc w:val="left"/>
        <w:rPr>
          <w:sz w:val="24"/>
          <w:szCs w:val="24"/>
        </w:rPr>
      </w:pPr>
      <w:r w:rsidRPr="00AB1C51">
        <w:rPr>
          <w:sz w:val="24"/>
          <w:szCs w:val="24"/>
        </w:rPr>
        <w:t>Contractor</w:t>
      </w:r>
      <w:r w:rsidR="004335D4" w:rsidRPr="00AB1C51">
        <w:rPr>
          <w:sz w:val="24"/>
          <w:szCs w:val="24"/>
        </w:rPr>
        <w:t xml:space="preserve"> shall maintain professional liability covering any damages caused by a negligent error</w:t>
      </w:r>
      <w:r w:rsidR="004B62AD">
        <w:rPr>
          <w:sz w:val="24"/>
          <w:szCs w:val="24"/>
        </w:rPr>
        <w:t>,</w:t>
      </w:r>
      <w:r w:rsidR="004335D4" w:rsidRPr="00AB1C51">
        <w:rPr>
          <w:sz w:val="24"/>
          <w:szCs w:val="24"/>
        </w:rPr>
        <w:t xml:space="preserve"> </w:t>
      </w:r>
      <w:proofErr w:type="gramStart"/>
      <w:r w:rsidR="004335D4" w:rsidRPr="00AB1C51">
        <w:rPr>
          <w:sz w:val="24"/>
          <w:szCs w:val="24"/>
        </w:rPr>
        <w:t>act</w:t>
      </w:r>
      <w:proofErr w:type="gramEnd"/>
      <w:r w:rsidR="004335D4" w:rsidRPr="00AB1C51">
        <w:rPr>
          <w:sz w:val="24"/>
          <w:szCs w:val="24"/>
        </w:rPr>
        <w:t xml:space="preserve"> or omission with limits not less than $1</w:t>
      </w:r>
      <w:r w:rsidR="00F66F28">
        <w:rPr>
          <w:sz w:val="24"/>
          <w:szCs w:val="24"/>
        </w:rPr>
        <w:t>,000,000</w:t>
      </w:r>
      <w:r w:rsidR="004335D4" w:rsidRPr="00AB1C51">
        <w:rPr>
          <w:sz w:val="24"/>
          <w:szCs w:val="24"/>
        </w:rPr>
        <w:t xml:space="preserve"> per occurrence and $1</w:t>
      </w:r>
      <w:r w:rsidR="00F66F28">
        <w:rPr>
          <w:sz w:val="24"/>
          <w:szCs w:val="24"/>
        </w:rPr>
        <w:t>,000,000</w:t>
      </w:r>
      <w:r w:rsidR="004335D4" w:rsidRPr="00AB1C51">
        <w:rPr>
          <w:sz w:val="24"/>
          <w:szCs w:val="24"/>
        </w:rPr>
        <w:t xml:space="preserve"> policy aggregate. The policy's retroactive date must be displayed on the certificate of insurance and must be before the date this Agreement was executed or before the beginning of Agreement work.</w:t>
      </w:r>
    </w:p>
    <w:sectPr w:rsidR="007F4BCD" w:rsidRPr="00AB1C51" w:rsidSect="00F76B5E">
      <w:headerReference w:type="even" r:id="rId8"/>
      <w:headerReference w:type="default" r:id="rId9"/>
      <w:footerReference w:type="even" r:id="rId10"/>
      <w:headerReference w:type="first" r:id="rId11"/>
      <w:footerReference w:type="first" r:id="rId12"/>
      <w:pgSz w:w="12240" w:h="15840"/>
      <w:pgMar w:top="1440" w:right="1440" w:bottom="1440" w:left="1440" w:header="831" w:footer="883"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F178" w14:textId="77777777" w:rsidR="00C87F88" w:rsidRDefault="004335D4">
      <w:pPr>
        <w:spacing w:after="0" w:line="240" w:lineRule="auto"/>
      </w:pPr>
      <w:r>
        <w:separator/>
      </w:r>
    </w:p>
  </w:endnote>
  <w:endnote w:type="continuationSeparator" w:id="0">
    <w:p w14:paraId="728AFD62" w14:textId="77777777" w:rsidR="00C87F88" w:rsidRDefault="0043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7AE4" w14:textId="77777777" w:rsidR="007F4BCD" w:rsidRDefault="004335D4">
    <w:pPr>
      <w:tabs>
        <w:tab w:val="center" w:pos="4363"/>
        <w:tab w:val="right" w:pos="9298"/>
      </w:tabs>
      <w:spacing w:after="0" w:line="259" w:lineRule="auto"/>
      <w:ind w:left="-638" w:right="-34" w:firstLine="0"/>
      <w:jc w:val="left"/>
    </w:pPr>
    <w:r>
      <w:rPr>
        <w:sz w:val="24"/>
      </w:rPr>
      <w:t xml:space="preserve">Adapted </w:t>
    </w:r>
    <w:r>
      <w:rPr>
        <w:sz w:val="22"/>
      </w:rPr>
      <w:t xml:space="preserve">from </w:t>
    </w:r>
    <w:r>
      <w:rPr>
        <w:sz w:val="28"/>
      </w:rPr>
      <w:t xml:space="preserve">CDPH </w:t>
    </w:r>
    <w:r>
      <w:rPr>
        <w:sz w:val="24"/>
      </w:rPr>
      <w:t xml:space="preserve">Exhibit </w:t>
    </w:r>
    <w:r>
      <w:rPr>
        <w:sz w:val="36"/>
      </w:rPr>
      <w:t xml:space="preserve">E </w:t>
    </w:r>
    <w:r>
      <w:rPr>
        <w:sz w:val="24"/>
      </w:rPr>
      <w:t xml:space="preserve">(rev </w:t>
    </w:r>
    <w:r>
      <w:rPr>
        <w:sz w:val="22"/>
      </w:rPr>
      <w:t>02/2022)</w:t>
    </w:r>
    <w:r>
      <w:rPr>
        <w:sz w:val="22"/>
      </w:rPr>
      <w:tab/>
    </w:r>
    <w: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2"/>
      </w:rPr>
      <w:t xml:space="preserve">of </w:t>
    </w:r>
    <w:fldSimple w:instr=" NUMPAGES   \* MERGEFORMAT ">
      <w:r w:rsidR="00AC782C" w:rsidRPr="00AC782C">
        <w:rPr>
          <w:noProof/>
          <w:sz w:val="28"/>
        </w:rPr>
        <w:t>3</w:t>
      </w:r>
    </w:fldSimple>
    <w:r>
      <w:rPr>
        <w:sz w:val="28"/>
      </w:rPr>
      <w:tab/>
    </w:r>
    <w:r>
      <w:rPr>
        <w:sz w:val="24"/>
      </w:rPr>
      <w:t>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5514" w14:textId="77777777" w:rsidR="007F4BCD" w:rsidRDefault="004335D4">
    <w:pPr>
      <w:tabs>
        <w:tab w:val="center" w:pos="4363"/>
        <w:tab w:val="right" w:pos="9298"/>
      </w:tabs>
      <w:spacing w:after="0" w:line="259" w:lineRule="auto"/>
      <w:ind w:left="-638" w:right="-34" w:firstLine="0"/>
      <w:jc w:val="left"/>
    </w:pPr>
    <w:r>
      <w:rPr>
        <w:sz w:val="24"/>
      </w:rPr>
      <w:t xml:space="preserve">Adapted </w:t>
    </w:r>
    <w:r>
      <w:rPr>
        <w:sz w:val="22"/>
      </w:rPr>
      <w:t xml:space="preserve">from </w:t>
    </w:r>
    <w:r>
      <w:rPr>
        <w:sz w:val="28"/>
      </w:rPr>
      <w:t xml:space="preserve">CDPH </w:t>
    </w:r>
    <w:r>
      <w:rPr>
        <w:sz w:val="24"/>
      </w:rPr>
      <w:t xml:space="preserve">Exhibit </w:t>
    </w:r>
    <w:r>
      <w:rPr>
        <w:sz w:val="36"/>
      </w:rPr>
      <w:t xml:space="preserve">E </w:t>
    </w:r>
    <w:r>
      <w:rPr>
        <w:sz w:val="24"/>
      </w:rPr>
      <w:t xml:space="preserve">(rev </w:t>
    </w:r>
    <w:r>
      <w:rPr>
        <w:sz w:val="22"/>
      </w:rPr>
      <w:t>02/2022)</w:t>
    </w:r>
    <w:r>
      <w:rPr>
        <w:sz w:val="22"/>
      </w:rPr>
      <w:tab/>
    </w:r>
    <w: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2"/>
      </w:rPr>
      <w:t xml:space="preserve">of </w:t>
    </w:r>
    <w:fldSimple w:instr=" NUMPAGES   \* MERGEFORMAT ">
      <w:r w:rsidR="00AC782C" w:rsidRPr="00AC782C">
        <w:rPr>
          <w:noProof/>
          <w:sz w:val="28"/>
        </w:rPr>
        <w:t>3</w:t>
      </w:r>
    </w:fldSimple>
    <w:r>
      <w:rPr>
        <w:sz w:val="28"/>
      </w:rPr>
      <w:tab/>
    </w:r>
    <w:r>
      <w:rPr>
        <w:sz w:val="24"/>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C949" w14:textId="77777777" w:rsidR="00C87F88" w:rsidRDefault="004335D4">
      <w:pPr>
        <w:spacing w:after="0" w:line="240" w:lineRule="auto"/>
      </w:pPr>
      <w:r>
        <w:separator/>
      </w:r>
    </w:p>
  </w:footnote>
  <w:footnote w:type="continuationSeparator" w:id="0">
    <w:p w14:paraId="74C59F89" w14:textId="77777777" w:rsidR="00C87F88" w:rsidRDefault="00433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97CA" w14:textId="77777777" w:rsidR="007F4BCD" w:rsidRDefault="004335D4">
    <w:pPr>
      <w:tabs>
        <w:tab w:val="right" w:pos="9298"/>
      </w:tabs>
      <w:spacing w:after="228" w:line="259" w:lineRule="auto"/>
      <w:ind w:left="-701" w:right="0" w:firstLine="0"/>
      <w:jc w:val="left"/>
    </w:pPr>
    <w:r>
      <w:rPr>
        <w:sz w:val="24"/>
      </w:rPr>
      <w:t>California Department of Public Health</w:t>
    </w:r>
    <w:r>
      <w:rPr>
        <w:sz w:val="24"/>
      </w:rPr>
      <w:tab/>
      <w:t xml:space="preserve">Tuberculosis </w:t>
    </w:r>
    <w:r>
      <w:rPr>
        <w:sz w:val="22"/>
      </w:rPr>
      <w:t xml:space="preserve">Control </w:t>
    </w:r>
    <w:r>
      <w:rPr>
        <w:sz w:val="24"/>
      </w:rPr>
      <w:t>Branch</w:t>
    </w:r>
  </w:p>
  <w:p w14:paraId="3344F727" w14:textId="77777777" w:rsidR="007F4BCD" w:rsidRDefault="004335D4">
    <w:pPr>
      <w:spacing w:after="0" w:line="259" w:lineRule="auto"/>
      <w:ind w:left="0" w:right="643" w:firstLine="0"/>
      <w:jc w:val="center"/>
    </w:pPr>
    <w:r>
      <w:rPr>
        <w:sz w:val="30"/>
      </w:rPr>
      <w:t xml:space="preserve">Exhibit </w:t>
    </w:r>
    <w:r>
      <w:rPr>
        <w:sz w:val="38"/>
      </w:rPr>
      <w:t>E</w:t>
    </w:r>
  </w:p>
  <w:p w14:paraId="77CA53AE" w14:textId="77777777" w:rsidR="007F4BCD" w:rsidRDefault="004335D4">
    <w:pPr>
      <w:spacing w:after="0" w:line="259" w:lineRule="auto"/>
      <w:ind w:left="0" w:right="653" w:firstLine="0"/>
      <w:jc w:val="center"/>
    </w:pPr>
    <w:r>
      <w:t>Additional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8D6B" w14:textId="7EE35C77" w:rsidR="00723066" w:rsidRPr="00723066" w:rsidRDefault="00723066" w:rsidP="00723066">
    <w:pPr>
      <w:pStyle w:val="Header"/>
      <w:jc w:val="right"/>
      <w:rPr>
        <w:sz w:val="20"/>
        <w:szCs w:val="20"/>
      </w:rPr>
    </w:pPr>
    <w:r w:rsidRPr="00723066">
      <w:rPr>
        <w:sz w:val="20"/>
        <w:szCs w:val="20"/>
      </w:rPr>
      <w:t>Appendix C</w:t>
    </w:r>
  </w:p>
  <w:p w14:paraId="2918E897" w14:textId="31887D0B" w:rsidR="00723066" w:rsidRDefault="00723066" w:rsidP="00723066">
    <w:pPr>
      <w:pStyle w:val="Header"/>
      <w:jc w:val="right"/>
      <w:rPr>
        <w:sz w:val="20"/>
        <w:szCs w:val="20"/>
      </w:rPr>
    </w:pPr>
    <w:r w:rsidRPr="00723066">
      <w:rPr>
        <w:sz w:val="20"/>
        <w:szCs w:val="20"/>
      </w:rPr>
      <w:t>Insurance Requirements</w:t>
    </w:r>
  </w:p>
  <w:p w14:paraId="3BFF0A6A" w14:textId="77777777" w:rsidR="00723066" w:rsidRPr="00723066" w:rsidRDefault="00723066" w:rsidP="00723066">
    <w:pPr>
      <w:pStyle w:val="Header"/>
      <w:pBdr>
        <w:bottom w:val="single" w:sz="4" w:space="1" w:color="auto"/>
      </w:pBdr>
      <w:jc w:val="right"/>
      <w:rPr>
        <w:sz w:val="20"/>
        <w:szCs w:val="20"/>
      </w:rPr>
    </w:pPr>
  </w:p>
  <w:p w14:paraId="425DD074" w14:textId="77777777" w:rsidR="00723066" w:rsidRDefault="00723066" w:rsidP="00723066">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B5F1" w14:textId="77777777" w:rsidR="007F4BCD" w:rsidRDefault="004335D4">
    <w:pPr>
      <w:tabs>
        <w:tab w:val="right" w:pos="9298"/>
      </w:tabs>
      <w:spacing w:after="228" w:line="259" w:lineRule="auto"/>
      <w:ind w:left="-701" w:right="0" w:firstLine="0"/>
      <w:jc w:val="left"/>
    </w:pPr>
    <w:r>
      <w:rPr>
        <w:sz w:val="24"/>
      </w:rPr>
      <w:t>California Department of Public Health</w:t>
    </w:r>
    <w:r>
      <w:rPr>
        <w:sz w:val="24"/>
      </w:rPr>
      <w:tab/>
      <w:t xml:space="preserve">Tuberculosis </w:t>
    </w:r>
    <w:r>
      <w:rPr>
        <w:sz w:val="22"/>
      </w:rPr>
      <w:t xml:space="preserve">Control </w:t>
    </w:r>
    <w:r>
      <w:rPr>
        <w:sz w:val="24"/>
      </w:rPr>
      <w:t>Branch</w:t>
    </w:r>
  </w:p>
  <w:p w14:paraId="2813A090" w14:textId="77777777" w:rsidR="007F4BCD" w:rsidRDefault="004335D4">
    <w:pPr>
      <w:spacing w:after="0" w:line="259" w:lineRule="auto"/>
      <w:ind w:left="0" w:right="643" w:firstLine="0"/>
      <w:jc w:val="center"/>
    </w:pPr>
    <w:r>
      <w:rPr>
        <w:sz w:val="30"/>
      </w:rPr>
      <w:t xml:space="preserve">Exhibit </w:t>
    </w:r>
    <w:r>
      <w:rPr>
        <w:sz w:val="38"/>
      </w:rPr>
      <w:t>E</w:t>
    </w:r>
  </w:p>
  <w:p w14:paraId="14038F21" w14:textId="77777777" w:rsidR="007F4BCD" w:rsidRDefault="004335D4">
    <w:pPr>
      <w:spacing w:after="0" w:line="259" w:lineRule="auto"/>
      <w:ind w:left="0" w:right="653" w:firstLine="0"/>
      <w:jc w:val="center"/>
    </w:pPr>
    <w:r>
      <w:t>Additional Provisions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00E"/>
    <w:multiLevelType w:val="hybridMultilevel"/>
    <w:tmpl w:val="8D4AC008"/>
    <w:lvl w:ilvl="0" w:tplc="816A4A4A">
      <w:start w:val="2"/>
      <w:numFmt w:val="decimal"/>
      <w:lvlText w:val="%1."/>
      <w:lvlJc w:val="left"/>
      <w:pPr>
        <w:ind w:left="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FA3654">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E6ACCA">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786D3C">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285CB0">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6A6CA8">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E8284E">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9E9100">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F0A8D8">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36986"/>
    <w:multiLevelType w:val="hybridMultilevel"/>
    <w:tmpl w:val="2486839A"/>
    <w:lvl w:ilvl="0" w:tplc="39C0F416">
      <w:start w:val="5"/>
      <w:numFmt w:val="decimal"/>
      <w:lvlText w:val="%1."/>
      <w:lvlJc w:val="left"/>
      <w:pPr>
        <w:ind w:left="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E46E034">
      <w:start w:val="1"/>
      <w:numFmt w:val="lowerLetter"/>
      <w:lvlText w:val="%2"/>
      <w:lvlJc w:val="left"/>
      <w:pPr>
        <w:ind w:left="1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CCE202">
      <w:start w:val="1"/>
      <w:numFmt w:val="lowerRoman"/>
      <w:lvlText w:val="%3"/>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A82F9E4">
      <w:start w:val="1"/>
      <w:numFmt w:val="decimal"/>
      <w:lvlText w:val="%4"/>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56ADF8A">
      <w:start w:val="1"/>
      <w:numFmt w:val="lowerLetter"/>
      <w:lvlText w:val="%5"/>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900626">
      <w:start w:val="1"/>
      <w:numFmt w:val="lowerRoman"/>
      <w:lvlText w:val="%6"/>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EA02A44">
      <w:start w:val="1"/>
      <w:numFmt w:val="decimal"/>
      <w:lvlText w:val="%7"/>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1A6876C">
      <w:start w:val="1"/>
      <w:numFmt w:val="lowerLetter"/>
      <w:lvlText w:val="%8"/>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1B8C2C0">
      <w:start w:val="1"/>
      <w:numFmt w:val="lowerRoman"/>
      <w:lvlText w:val="%9"/>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8C7131F"/>
    <w:multiLevelType w:val="multilevel"/>
    <w:tmpl w:val="F684CD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6D20BE6"/>
    <w:multiLevelType w:val="hybridMultilevel"/>
    <w:tmpl w:val="741CF774"/>
    <w:lvl w:ilvl="0" w:tplc="AB185D94">
      <w:start w:val="7"/>
      <w:numFmt w:val="decimal"/>
      <w:lvlText w:val="%1."/>
      <w:lvlJc w:val="left"/>
      <w:pPr>
        <w:ind w:left="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3A9980">
      <w:start w:val="1"/>
      <w:numFmt w:val="lowerLetter"/>
      <w:lvlText w:val="%2"/>
      <w:lvlJc w:val="left"/>
      <w:pPr>
        <w:ind w:left="1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344164">
      <w:start w:val="1"/>
      <w:numFmt w:val="lowerRoman"/>
      <w:lvlText w:val="%3"/>
      <w:lvlJc w:val="left"/>
      <w:pPr>
        <w:ind w:left="2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5C727C">
      <w:start w:val="1"/>
      <w:numFmt w:val="decimal"/>
      <w:lvlText w:val="%4"/>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541DB4">
      <w:start w:val="1"/>
      <w:numFmt w:val="lowerLetter"/>
      <w:lvlText w:val="%5"/>
      <w:lvlJc w:val="left"/>
      <w:pPr>
        <w:ind w:left="3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E451EE">
      <w:start w:val="1"/>
      <w:numFmt w:val="lowerRoman"/>
      <w:lvlText w:val="%6"/>
      <w:lvlJc w:val="left"/>
      <w:pPr>
        <w:ind w:left="4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1878C0">
      <w:start w:val="1"/>
      <w:numFmt w:val="decimal"/>
      <w:lvlText w:val="%7"/>
      <w:lvlJc w:val="left"/>
      <w:pPr>
        <w:ind w:left="5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B280F8">
      <w:start w:val="1"/>
      <w:numFmt w:val="lowerLetter"/>
      <w:lvlText w:val="%8"/>
      <w:lvlJc w:val="left"/>
      <w:pPr>
        <w:ind w:left="5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62921E">
      <w:start w:val="1"/>
      <w:numFmt w:val="lowerRoman"/>
      <w:lvlText w:val="%9"/>
      <w:lvlJc w:val="left"/>
      <w:pPr>
        <w:ind w:left="6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7D6C58"/>
    <w:multiLevelType w:val="hybridMultilevel"/>
    <w:tmpl w:val="7C02DBB2"/>
    <w:lvl w:ilvl="0" w:tplc="B6BE1952">
      <w:start w:val="3"/>
      <w:numFmt w:val="decimal"/>
      <w:pStyle w:val="Heading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7CEA38">
      <w:start w:val="1"/>
      <w:numFmt w:val="lowerLetter"/>
      <w:lvlText w:val="%2"/>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D20CC4">
      <w:start w:val="1"/>
      <w:numFmt w:val="lowerRoman"/>
      <w:lvlText w:val="%3"/>
      <w:lvlJc w:val="left"/>
      <w:pPr>
        <w:ind w:left="2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8AF642">
      <w:start w:val="1"/>
      <w:numFmt w:val="decimal"/>
      <w:lvlText w:val="%4"/>
      <w:lvlJc w:val="left"/>
      <w:pPr>
        <w:ind w:left="3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B0F672">
      <w:start w:val="1"/>
      <w:numFmt w:val="lowerLetter"/>
      <w:lvlText w:val="%5"/>
      <w:lvlJc w:val="left"/>
      <w:pPr>
        <w:ind w:left="3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047DB0">
      <w:start w:val="1"/>
      <w:numFmt w:val="lowerRoman"/>
      <w:lvlText w:val="%6"/>
      <w:lvlJc w:val="left"/>
      <w:pPr>
        <w:ind w:left="4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7CB966">
      <w:start w:val="1"/>
      <w:numFmt w:val="decimal"/>
      <w:lvlText w:val="%7"/>
      <w:lvlJc w:val="left"/>
      <w:pPr>
        <w:ind w:left="5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800F40">
      <w:start w:val="1"/>
      <w:numFmt w:val="lowerLetter"/>
      <w:lvlText w:val="%8"/>
      <w:lvlJc w:val="left"/>
      <w:pPr>
        <w:ind w:left="5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1C347A">
      <w:start w:val="1"/>
      <w:numFmt w:val="lowerRoman"/>
      <w:lvlText w:val="%9"/>
      <w:lvlJc w:val="left"/>
      <w:pPr>
        <w:ind w:left="6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797957"/>
    <w:multiLevelType w:val="hybridMultilevel"/>
    <w:tmpl w:val="7C36ADC4"/>
    <w:lvl w:ilvl="0" w:tplc="A4C80640">
      <w:start w:val="5"/>
      <w:numFmt w:val="decimal"/>
      <w:lvlText w:val="%1"/>
      <w:lvlJc w:val="left"/>
      <w:pPr>
        <w:ind w:left="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5ACE58">
      <w:start w:val="1"/>
      <w:numFmt w:val="lowerLetter"/>
      <w:lvlText w:val="%2"/>
      <w:lvlJc w:val="left"/>
      <w:pPr>
        <w:ind w:left="16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9609394">
      <w:start w:val="1"/>
      <w:numFmt w:val="lowerRoman"/>
      <w:lvlText w:val="%3"/>
      <w:lvlJc w:val="left"/>
      <w:pPr>
        <w:ind w:left="23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E2284AA">
      <w:start w:val="1"/>
      <w:numFmt w:val="decimal"/>
      <w:lvlText w:val="%4"/>
      <w:lvlJc w:val="left"/>
      <w:pPr>
        <w:ind w:left="3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1A1776">
      <w:start w:val="1"/>
      <w:numFmt w:val="lowerLetter"/>
      <w:lvlText w:val="%5"/>
      <w:lvlJc w:val="left"/>
      <w:pPr>
        <w:ind w:left="3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7D47732">
      <w:start w:val="1"/>
      <w:numFmt w:val="lowerRoman"/>
      <w:lvlText w:val="%6"/>
      <w:lvlJc w:val="left"/>
      <w:pPr>
        <w:ind w:left="4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B48E036">
      <w:start w:val="1"/>
      <w:numFmt w:val="decimal"/>
      <w:lvlText w:val="%7"/>
      <w:lvlJc w:val="left"/>
      <w:pPr>
        <w:ind w:left="5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1E258F2">
      <w:start w:val="1"/>
      <w:numFmt w:val="lowerLetter"/>
      <w:lvlText w:val="%8"/>
      <w:lvlJc w:val="left"/>
      <w:pPr>
        <w:ind w:left="5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5DE52D8">
      <w:start w:val="1"/>
      <w:numFmt w:val="lowerRoman"/>
      <w:lvlText w:val="%9"/>
      <w:lvlJc w:val="left"/>
      <w:pPr>
        <w:ind w:left="6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177305099">
    <w:abstractNumId w:val="5"/>
  </w:num>
  <w:num w:numId="2" w16cid:durableId="471607035">
    <w:abstractNumId w:val="3"/>
  </w:num>
  <w:num w:numId="3" w16cid:durableId="1033770305">
    <w:abstractNumId w:val="0"/>
  </w:num>
  <w:num w:numId="4" w16cid:durableId="784229202">
    <w:abstractNumId w:val="1"/>
  </w:num>
  <w:num w:numId="5" w16cid:durableId="2051222170">
    <w:abstractNumId w:val="4"/>
  </w:num>
  <w:num w:numId="6" w16cid:durableId="765465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CD"/>
    <w:rsid w:val="00045AFF"/>
    <w:rsid w:val="00130FE3"/>
    <w:rsid w:val="001664D7"/>
    <w:rsid w:val="001D1899"/>
    <w:rsid w:val="001F3404"/>
    <w:rsid w:val="002556ED"/>
    <w:rsid w:val="00284223"/>
    <w:rsid w:val="002E01F0"/>
    <w:rsid w:val="00343EBE"/>
    <w:rsid w:val="00410F1A"/>
    <w:rsid w:val="00431670"/>
    <w:rsid w:val="004335D4"/>
    <w:rsid w:val="0044018B"/>
    <w:rsid w:val="004B62AD"/>
    <w:rsid w:val="004E4D49"/>
    <w:rsid w:val="005C1558"/>
    <w:rsid w:val="006D2FF3"/>
    <w:rsid w:val="006F54C3"/>
    <w:rsid w:val="00704A0A"/>
    <w:rsid w:val="00723066"/>
    <w:rsid w:val="007529A0"/>
    <w:rsid w:val="00774FA3"/>
    <w:rsid w:val="007F4BCD"/>
    <w:rsid w:val="008011E4"/>
    <w:rsid w:val="00837B53"/>
    <w:rsid w:val="00840EA9"/>
    <w:rsid w:val="00875E2F"/>
    <w:rsid w:val="008D4333"/>
    <w:rsid w:val="0090542F"/>
    <w:rsid w:val="009352A6"/>
    <w:rsid w:val="00995146"/>
    <w:rsid w:val="00A424D6"/>
    <w:rsid w:val="00AB1C51"/>
    <w:rsid w:val="00AC2F61"/>
    <w:rsid w:val="00AC782C"/>
    <w:rsid w:val="00AF12F4"/>
    <w:rsid w:val="00BC0830"/>
    <w:rsid w:val="00C576F5"/>
    <w:rsid w:val="00C658E3"/>
    <w:rsid w:val="00C86DBA"/>
    <w:rsid w:val="00C87F88"/>
    <w:rsid w:val="00CA6C28"/>
    <w:rsid w:val="00CF5312"/>
    <w:rsid w:val="00D870B5"/>
    <w:rsid w:val="00E5655D"/>
    <w:rsid w:val="00ED53C1"/>
    <w:rsid w:val="00F1293E"/>
    <w:rsid w:val="00F66F28"/>
    <w:rsid w:val="00F76B5E"/>
    <w:rsid w:val="00F80EF7"/>
    <w:rsid w:val="00FD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C5C10"/>
  <w15:docId w15:val="{0A2014E6-6782-43BC-B61A-5B354A01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2" w:line="224" w:lineRule="auto"/>
      <w:ind w:left="888" w:right="293" w:hanging="346"/>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u w:val="single" w:color="000000"/>
    </w:rPr>
  </w:style>
  <w:style w:type="paragraph" w:styleId="Footer">
    <w:name w:val="footer"/>
    <w:basedOn w:val="Normal"/>
    <w:link w:val="FooterChar"/>
    <w:uiPriority w:val="99"/>
    <w:unhideWhenUsed/>
    <w:rsid w:val="00704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A0A"/>
    <w:rPr>
      <w:rFonts w:ascii="Calibri" w:eastAsia="Calibri" w:hAnsi="Calibri" w:cs="Calibri"/>
      <w:color w:val="000000"/>
      <w:sz w:val="26"/>
    </w:rPr>
  </w:style>
  <w:style w:type="paragraph" w:styleId="Header">
    <w:name w:val="header"/>
    <w:basedOn w:val="Normal"/>
    <w:link w:val="HeaderChar"/>
    <w:uiPriority w:val="99"/>
    <w:unhideWhenUsed/>
    <w:rsid w:val="0083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53"/>
    <w:rPr>
      <w:rFonts w:ascii="Calibri" w:eastAsia="Calibri" w:hAnsi="Calibri" w:cs="Calibri"/>
      <w:color w:val="000000"/>
      <w:sz w:val="26"/>
    </w:rPr>
  </w:style>
  <w:style w:type="paragraph" w:styleId="ListParagraph">
    <w:name w:val="List Paragraph"/>
    <w:basedOn w:val="Normal"/>
    <w:uiPriority w:val="34"/>
    <w:qFormat/>
    <w:rsid w:val="00837B53"/>
    <w:pPr>
      <w:ind w:left="720"/>
      <w:contextualSpacing/>
    </w:pPr>
  </w:style>
  <w:style w:type="paragraph" w:styleId="NoSpacing">
    <w:name w:val="No Spacing"/>
    <w:uiPriority w:val="1"/>
    <w:qFormat/>
    <w:rsid w:val="00774FA3"/>
    <w:pPr>
      <w:spacing w:after="0" w:line="240" w:lineRule="auto"/>
      <w:ind w:left="888" w:right="293" w:hanging="346"/>
      <w:jc w:val="both"/>
    </w:pPr>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AC7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2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TB Agreement 070623.pdf</vt:lpstr>
    </vt:vector>
  </TitlesOfParts>
  <Company>Imperial County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Agreement 070623.pdf</dc:title>
  <dc:subject/>
  <dc:creator>steveyonan</dc:creator>
  <cp:keywords/>
  <cp:lastModifiedBy>Rhoda Hoffman</cp:lastModifiedBy>
  <cp:revision>2</cp:revision>
  <cp:lastPrinted>2023-08-14T17:54:00Z</cp:lastPrinted>
  <dcterms:created xsi:type="dcterms:W3CDTF">2024-02-07T23:18:00Z</dcterms:created>
  <dcterms:modified xsi:type="dcterms:W3CDTF">2024-02-07T23:18:00Z</dcterms:modified>
</cp:coreProperties>
</file>